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7ED8" w14:textId="77777777" w:rsidR="00E438FA" w:rsidRDefault="00E438FA" w:rsidP="001C354F">
      <w:pPr>
        <w:spacing w:line="360" w:lineRule="auto"/>
        <w:jc w:val="center"/>
        <w:rPr>
          <w:rFonts w:ascii="Arial" w:hAnsi="Arial" w:cs="Arial"/>
          <w:b/>
          <w:bCs/>
          <w:sz w:val="28"/>
          <w:szCs w:val="28"/>
          <w:u w:val="single"/>
        </w:rPr>
      </w:pPr>
    </w:p>
    <w:p w14:paraId="4126E601" w14:textId="672C4023" w:rsidR="001C354F" w:rsidRPr="001C354F" w:rsidRDefault="001C354F" w:rsidP="001C354F">
      <w:pPr>
        <w:spacing w:line="360" w:lineRule="auto"/>
        <w:jc w:val="center"/>
        <w:rPr>
          <w:rFonts w:ascii="Arial" w:hAnsi="Arial" w:cs="Arial"/>
          <w:b/>
          <w:bCs/>
          <w:sz w:val="28"/>
          <w:szCs w:val="28"/>
          <w:u w:val="single"/>
        </w:rPr>
      </w:pPr>
      <w:r w:rsidRPr="001C354F">
        <w:rPr>
          <w:rFonts w:ascii="Arial" w:hAnsi="Arial" w:cs="Arial"/>
          <w:b/>
          <w:bCs/>
          <w:sz w:val="28"/>
          <w:szCs w:val="28"/>
          <w:u w:val="single"/>
        </w:rPr>
        <w:t xml:space="preserve">Respostas às perguntas referentes à Chamada de Projetos </w:t>
      </w:r>
      <w:r w:rsidR="002151F7">
        <w:rPr>
          <w:rFonts w:ascii="Arial" w:hAnsi="Arial" w:cs="Arial"/>
          <w:b/>
          <w:bCs/>
          <w:sz w:val="28"/>
          <w:szCs w:val="28"/>
          <w:u w:val="single"/>
        </w:rPr>
        <w:t>03</w:t>
      </w:r>
      <w:r w:rsidRPr="001C354F">
        <w:rPr>
          <w:rFonts w:ascii="Arial" w:hAnsi="Arial" w:cs="Arial"/>
          <w:b/>
          <w:bCs/>
          <w:sz w:val="28"/>
          <w:szCs w:val="28"/>
          <w:u w:val="single"/>
        </w:rPr>
        <w:t>/202</w:t>
      </w:r>
      <w:r w:rsidR="002151F7">
        <w:rPr>
          <w:rFonts w:ascii="Arial" w:hAnsi="Arial" w:cs="Arial"/>
          <w:b/>
          <w:bCs/>
          <w:sz w:val="28"/>
          <w:szCs w:val="28"/>
          <w:u w:val="single"/>
        </w:rPr>
        <w:t>2</w:t>
      </w:r>
    </w:p>
    <w:p w14:paraId="0C528C55" w14:textId="77777777" w:rsidR="001C354F" w:rsidRPr="001C354F" w:rsidRDefault="001C354F" w:rsidP="001C354F">
      <w:pPr>
        <w:spacing w:line="360" w:lineRule="auto"/>
        <w:jc w:val="center"/>
        <w:rPr>
          <w:rFonts w:ascii="Arial" w:hAnsi="Arial" w:cs="Arial"/>
          <w:b/>
          <w:bCs/>
          <w:sz w:val="28"/>
          <w:szCs w:val="28"/>
          <w:u w:val="single"/>
        </w:rPr>
      </w:pPr>
    </w:p>
    <w:p w14:paraId="7F87487E" w14:textId="1F32869E" w:rsidR="00E438FA" w:rsidRDefault="00E438FA" w:rsidP="00E438FA">
      <w:pPr>
        <w:pStyle w:val="PargrafodaLista"/>
        <w:numPr>
          <w:ilvl w:val="0"/>
          <w:numId w:val="3"/>
        </w:numPr>
        <w:spacing w:line="360" w:lineRule="auto"/>
        <w:jc w:val="both"/>
        <w:rPr>
          <w:rFonts w:ascii="Arial" w:hAnsi="Arial" w:cs="Arial"/>
          <w:b/>
          <w:bCs/>
        </w:rPr>
      </w:pPr>
      <w:r>
        <w:rPr>
          <w:rFonts w:ascii="Arial" w:hAnsi="Arial" w:cs="Arial"/>
          <w:b/>
          <w:bCs/>
        </w:rPr>
        <w:t>Uma RPPN que se encontra na adjacência de algum dos biomas</w:t>
      </w:r>
      <w:r w:rsidR="00E35944">
        <w:rPr>
          <w:rFonts w:ascii="Arial" w:hAnsi="Arial" w:cs="Arial"/>
          <w:b/>
          <w:bCs/>
        </w:rPr>
        <w:t xml:space="preserve"> -</w:t>
      </w:r>
      <w:r>
        <w:rPr>
          <w:rFonts w:ascii="Arial" w:hAnsi="Arial" w:cs="Arial"/>
          <w:b/>
          <w:bCs/>
        </w:rPr>
        <w:t xml:space="preserve"> Caatinga, </w:t>
      </w:r>
      <w:proofErr w:type="gramStart"/>
      <w:r>
        <w:rPr>
          <w:rFonts w:ascii="Arial" w:hAnsi="Arial" w:cs="Arial"/>
          <w:b/>
          <w:bCs/>
        </w:rPr>
        <w:t>Pampa</w:t>
      </w:r>
      <w:proofErr w:type="gramEnd"/>
      <w:r>
        <w:rPr>
          <w:rFonts w:ascii="Arial" w:hAnsi="Arial" w:cs="Arial"/>
          <w:b/>
          <w:bCs/>
        </w:rPr>
        <w:t xml:space="preserve"> ou Pantanal</w:t>
      </w:r>
      <w:r w:rsidR="00E35944">
        <w:rPr>
          <w:rFonts w:ascii="Arial" w:hAnsi="Arial" w:cs="Arial"/>
          <w:b/>
          <w:bCs/>
        </w:rPr>
        <w:t xml:space="preserve">, mas que já foi classificada em momento anterior dentro de um destes biomas </w:t>
      </w:r>
      <w:r>
        <w:rPr>
          <w:rFonts w:ascii="Arial" w:hAnsi="Arial" w:cs="Arial"/>
          <w:b/>
          <w:bCs/>
        </w:rPr>
        <w:t xml:space="preserve">e que deseja aumentar sua área é elegível </w:t>
      </w:r>
      <w:r w:rsidR="00E35944">
        <w:rPr>
          <w:rFonts w:ascii="Arial" w:hAnsi="Arial" w:cs="Arial"/>
          <w:b/>
          <w:bCs/>
        </w:rPr>
        <w:t>à</w:t>
      </w:r>
      <w:r>
        <w:rPr>
          <w:rFonts w:ascii="Arial" w:hAnsi="Arial" w:cs="Arial"/>
          <w:b/>
          <w:bCs/>
        </w:rPr>
        <w:t xml:space="preserve"> Chamada 03/2022? </w:t>
      </w:r>
    </w:p>
    <w:p w14:paraId="5D456941" w14:textId="4AE3D5A1" w:rsidR="00E438FA" w:rsidRDefault="00E438FA" w:rsidP="00E438FA">
      <w:pPr>
        <w:pStyle w:val="PargrafodaLista"/>
        <w:spacing w:line="360" w:lineRule="auto"/>
        <w:ind w:left="360"/>
        <w:jc w:val="both"/>
        <w:rPr>
          <w:rFonts w:ascii="Arial" w:hAnsi="Arial" w:cs="Arial"/>
          <w:b/>
          <w:bCs/>
        </w:rPr>
      </w:pPr>
    </w:p>
    <w:p w14:paraId="2187545C" w14:textId="747ADB11" w:rsidR="00E438FA" w:rsidRDefault="00E438FA" w:rsidP="00E438FA">
      <w:pPr>
        <w:pStyle w:val="PargrafodaLista"/>
        <w:spacing w:line="360" w:lineRule="auto"/>
        <w:ind w:left="360"/>
        <w:jc w:val="both"/>
        <w:rPr>
          <w:rFonts w:ascii="Arial" w:hAnsi="Arial" w:cs="Arial"/>
        </w:rPr>
      </w:pPr>
      <w:r>
        <w:rPr>
          <w:rFonts w:ascii="Arial" w:hAnsi="Arial" w:cs="Arial"/>
        </w:rPr>
        <w:t xml:space="preserve">Resposta: </w:t>
      </w:r>
      <w:r w:rsidRPr="00E438FA">
        <w:rPr>
          <w:rFonts w:ascii="Arial" w:hAnsi="Arial" w:cs="Arial"/>
        </w:rPr>
        <w:t xml:space="preserve">A Chamada visa apoiar </w:t>
      </w:r>
      <w:proofErr w:type="spellStart"/>
      <w:r w:rsidRPr="00E438FA">
        <w:rPr>
          <w:rFonts w:ascii="Arial" w:hAnsi="Arial" w:cs="Arial"/>
        </w:rPr>
        <w:t>RPPNs</w:t>
      </w:r>
      <w:proofErr w:type="spellEnd"/>
      <w:r w:rsidRPr="00E438FA">
        <w:rPr>
          <w:rFonts w:ascii="Arial" w:hAnsi="Arial" w:cs="Arial"/>
        </w:rPr>
        <w:t xml:space="preserve"> ou propostas de criação de </w:t>
      </w:r>
      <w:proofErr w:type="spellStart"/>
      <w:r w:rsidRPr="00E438FA">
        <w:rPr>
          <w:rFonts w:ascii="Arial" w:hAnsi="Arial" w:cs="Arial"/>
        </w:rPr>
        <w:t>RPPNs</w:t>
      </w:r>
      <w:proofErr w:type="spellEnd"/>
      <w:r w:rsidRPr="00E438FA">
        <w:rPr>
          <w:rFonts w:ascii="Arial" w:hAnsi="Arial" w:cs="Arial"/>
        </w:rPr>
        <w:t xml:space="preserve"> nos biomas Caatinga, Pampa e Pantanal. </w:t>
      </w:r>
      <w:r w:rsidR="00E35944">
        <w:rPr>
          <w:rFonts w:ascii="Arial" w:hAnsi="Arial" w:cs="Arial"/>
        </w:rPr>
        <w:t>Uma</w:t>
      </w:r>
      <w:r w:rsidRPr="00E438FA">
        <w:rPr>
          <w:rFonts w:ascii="Arial" w:hAnsi="Arial" w:cs="Arial"/>
        </w:rPr>
        <w:t xml:space="preserve"> justificativa </w:t>
      </w:r>
      <w:r w:rsidR="00E35944">
        <w:rPr>
          <w:rFonts w:ascii="Arial" w:hAnsi="Arial" w:cs="Arial"/>
        </w:rPr>
        <w:t>deverá ser apresentada na submissão da proposta. Esta será</w:t>
      </w:r>
      <w:r w:rsidRPr="00E438FA">
        <w:rPr>
          <w:rFonts w:ascii="Arial" w:hAnsi="Arial" w:cs="Arial"/>
        </w:rPr>
        <w:t xml:space="preserve"> analisada pelos especialistas que compõem a Câmara Técnica no momento da seleção das propostas, que irão avaliar sua pertinência e a elegibilidade da área.</w:t>
      </w:r>
    </w:p>
    <w:p w14:paraId="4D666544" w14:textId="77777777" w:rsidR="00E438FA" w:rsidRDefault="00E438FA" w:rsidP="00E438FA">
      <w:pPr>
        <w:pStyle w:val="PargrafodaLista"/>
        <w:spacing w:line="360" w:lineRule="auto"/>
        <w:ind w:left="360"/>
        <w:jc w:val="both"/>
        <w:rPr>
          <w:rFonts w:ascii="Arial" w:hAnsi="Arial" w:cs="Arial"/>
        </w:rPr>
      </w:pPr>
    </w:p>
    <w:p w14:paraId="664E874D" w14:textId="4AA895AE" w:rsidR="00687C9A" w:rsidRPr="00687C9A" w:rsidRDefault="00E438FA" w:rsidP="00E438FA">
      <w:pPr>
        <w:pStyle w:val="PargrafodaLista"/>
        <w:numPr>
          <w:ilvl w:val="0"/>
          <w:numId w:val="3"/>
        </w:numPr>
        <w:spacing w:line="360" w:lineRule="auto"/>
        <w:jc w:val="both"/>
        <w:rPr>
          <w:rFonts w:ascii="Arial" w:hAnsi="Arial" w:cs="Arial"/>
          <w:b/>
          <w:bCs/>
        </w:rPr>
      </w:pPr>
      <w:r>
        <w:rPr>
          <w:rFonts w:ascii="Arial" w:hAnsi="Arial" w:cs="Arial"/>
          <w:b/>
          <w:bCs/>
        </w:rPr>
        <w:t>Há interesse em ampliar uma RPPN e há proprietários lindeiros interessados na venda e com a documentação toda em dia</w:t>
      </w:r>
      <w:r w:rsidR="00E35944">
        <w:rPr>
          <w:rFonts w:ascii="Arial" w:hAnsi="Arial" w:cs="Arial"/>
          <w:b/>
          <w:bCs/>
        </w:rPr>
        <w:t>.</w:t>
      </w:r>
      <w:r>
        <w:rPr>
          <w:rFonts w:ascii="Arial" w:hAnsi="Arial" w:cs="Arial"/>
          <w:b/>
          <w:bCs/>
        </w:rPr>
        <w:t xml:space="preserve"> O Edital apoiaria esta ação?</w:t>
      </w:r>
    </w:p>
    <w:p w14:paraId="6DA9794D" w14:textId="77777777" w:rsidR="00687C9A" w:rsidRPr="00687C9A" w:rsidRDefault="00687C9A" w:rsidP="00687C9A">
      <w:pPr>
        <w:pStyle w:val="PargrafodaLista"/>
        <w:spacing w:line="360" w:lineRule="auto"/>
        <w:rPr>
          <w:rFonts w:ascii="Arial" w:hAnsi="Arial" w:cs="Arial"/>
          <w:b/>
          <w:bCs/>
        </w:rPr>
      </w:pPr>
      <w:r w:rsidRPr="00687C9A">
        <w:rPr>
          <w:rFonts w:ascii="Arial" w:hAnsi="Arial" w:cs="Arial"/>
          <w:b/>
          <w:bCs/>
        </w:rPr>
        <w:t xml:space="preserve">  </w:t>
      </w:r>
    </w:p>
    <w:p w14:paraId="4D8E406F" w14:textId="61AAA749" w:rsidR="001C354F" w:rsidRDefault="00E438FA" w:rsidP="00E438FA">
      <w:pPr>
        <w:spacing w:line="360" w:lineRule="auto"/>
        <w:ind w:left="426"/>
        <w:jc w:val="both"/>
        <w:rPr>
          <w:rFonts w:ascii="Arial" w:hAnsi="Arial" w:cs="Arial"/>
        </w:rPr>
      </w:pPr>
      <w:r>
        <w:rPr>
          <w:rFonts w:ascii="Arial" w:hAnsi="Arial" w:cs="Arial"/>
        </w:rPr>
        <w:t xml:space="preserve">Resposta: O Edital apoia </w:t>
      </w:r>
      <w:r w:rsidR="00E35944">
        <w:rPr>
          <w:rFonts w:ascii="Arial" w:hAnsi="Arial" w:cs="Arial"/>
        </w:rPr>
        <w:t xml:space="preserve">as ações de mobilização de proprietários e os estudos necessários para a ampliação de </w:t>
      </w:r>
      <w:proofErr w:type="spellStart"/>
      <w:r w:rsidR="00E35944">
        <w:rPr>
          <w:rFonts w:ascii="Arial" w:hAnsi="Arial" w:cs="Arial"/>
        </w:rPr>
        <w:t>RPPNs</w:t>
      </w:r>
      <w:proofErr w:type="spellEnd"/>
      <w:r>
        <w:rPr>
          <w:rFonts w:ascii="Arial" w:hAnsi="Arial" w:cs="Arial"/>
        </w:rPr>
        <w:t>, contudo, c</w:t>
      </w:r>
      <w:r w:rsidRPr="00E438FA">
        <w:rPr>
          <w:rFonts w:ascii="Arial" w:hAnsi="Arial" w:cs="Arial"/>
        </w:rPr>
        <w:t>onforme o “Item 10.2. Despesas Inelegíveis”</w:t>
      </w:r>
      <w:r>
        <w:rPr>
          <w:rFonts w:ascii="Arial" w:hAnsi="Arial" w:cs="Arial"/>
        </w:rPr>
        <w:t xml:space="preserve"> da Chamada 03/2022</w:t>
      </w:r>
      <w:r w:rsidRPr="00E438FA">
        <w:rPr>
          <w:rFonts w:ascii="Arial" w:hAnsi="Arial" w:cs="Arial"/>
        </w:rPr>
        <w:t>, a aquisição de bens imóveis não é permitida com recursos do projeto.</w:t>
      </w:r>
    </w:p>
    <w:p w14:paraId="6AE07F79" w14:textId="41872AA3" w:rsidR="00F258C3" w:rsidRDefault="00F258C3" w:rsidP="00E438FA">
      <w:pPr>
        <w:spacing w:line="360" w:lineRule="auto"/>
        <w:ind w:left="426"/>
        <w:jc w:val="both"/>
        <w:rPr>
          <w:rFonts w:ascii="Arial" w:hAnsi="Arial" w:cs="Arial"/>
        </w:rPr>
      </w:pPr>
    </w:p>
    <w:p w14:paraId="797B756B" w14:textId="3D60BFC5" w:rsidR="00F258C3" w:rsidRDefault="00C3384B" w:rsidP="00F258C3">
      <w:pPr>
        <w:pStyle w:val="PargrafodaLista"/>
        <w:numPr>
          <w:ilvl w:val="0"/>
          <w:numId w:val="3"/>
        </w:numPr>
        <w:spacing w:line="360" w:lineRule="auto"/>
        <w:jc w:val="both"/>
        <w:rPr>
          <w:rFonts w:ascii="Arial" w:hAnsi="Arial" w:cs="Arial"/>
        </w:rPr>
      </w:pPr>
      <w:bookmarkStart w:id="0" w:name="_Hlk107330440"/>
      <w:r>
        <w:rPr>
          <w:rFonts w:ascii="Arial" w:hAnsi="Arial" w:cs="Arial"/>
          <w:b/>
        </w:rPr>
        <w:t>A Chamada 03/2022 contempla Terras Indígenas?</w:t>
      </w:r>
      <w:r w:rsidR="00F258C3" w:rsidRPr="00C3384B">
        <w:rPr>
          <w:rFonts w:ascii="Arial" w:hAnsi="Arial" w:cs="Arial"/>
          <w:b/>
        </w:rPr>
        <w:t xml:space="preserve"> </w:t>
      </w:r>
      <w:r w:rsidR="00040692">
        <w:rPr>
          <w:rFonts w:ascii="Arial" w:hAnsi="Arial" w:cs="Arial"/>
          <w:b/>
        </w:rPr>
        <w:t>Iniciativas</w:t>
      </w:r>
      <w:r>
        <w:rPr>
          <w:rFonts w:ascii="Arial" w:hAnsi="Arial" w:cs="Arial"/>
          <w:b/>
        </w:rPr>
        <w:t xml:space="preserve"> de recuperação </w:t>
      </w:r>
      <w:r w:rsidR="00040692">
        <w:rPr>
          <w:rFonts w:ascii="Arial" w:hAnsi="Arial" w:cs="Arial"/>
          <w:b/>
        </w:rPr>
        <w:t>vegetal</w:t>
      </w:r>
      <w:r>
        <w:rPr>
          <w:rFonts w:ascii="Arial" w:hAnsi="Arial" w:cs="Arial"/>
          <w:b/>
        </w:rPr>
        <w:t xml:space="preserve"> em um dos biomas Caatinga, Pampa e Pantanal podem ser consideradas</w:t>
      </w:r>
      <w:r w:rsidR="00040692">
        <w:rPr>
          <w:rFonts w:ascii="Arial" w:hAnsi="Arial" w:cs="Arial"/>
          <w:b/>
        </w:rPr>
        <w:t xml:space="preserve"> na aplicação de projetos para a Chamada 03/2022?</w:t>
      </w:r>
    </w:p>
    <w:bookmarkEnd w:id="0"/>
    <w:p w14:paraId="173A903A" w14:textId="3CBBB539" w:rsidR="00F258C3" w:rsidRDefault="00F258C3" w:rsidP="00F258C3">
      <w:pPr>
        <w:pStyle w:val="PargrafodaLista"/>
        <w:spacing w:line="360" w:lineRule="auto"/>
        <w:ind w:left="360"/>
        <w:jc w:val="both"/>
        <w:rPr>
          <w:rFonts w:ascii="Arial" w:hAnsi="Arial" w:cs="Arial"/>
        </w:rPr>
      </w:pPr>
    </w:p>
    <w:p w14:paraId="105EFFF7" w14:textId="06E307BE" w:rsidR="00C3384B" w:rsidRPr="00C3384B" w:rsidRDefault="00F258C3" w:rsidP="00C3384B">
      <w:pPr>
        <w:pStyle w:val="PargrafodaLista"/>
        <w:spacing w:line="360" w:lineRule="auto"/>
        <w:ind w:left="360"/>
        <w:jc w:val="both"/>
        <w:rPr>
          <w:rFonts w:ascii="Arial" w:hAnsi="Arial" w:cs="Arial"/>
        </w:rPr>
      </w:pPr>
      <w:r>
        <w:rPr>
          <w:rFonts w:ascii="Arial" w:hAnsi="Arial" w:cs="Arial"/>
        </w:rPr>
        <w:t xml:space="preserve">Resposta: </w:t>
      </w:r>
      <w:r w:rsidR="009B6114">
        <w:rPr>
          <w:rFonts w:ascii="Arial" w:hAnsi="Arial" w:cs="Arial"/>
        </w:rPr>
        <w:t>Não, a</w:t>
      </w:r>
      <w:r w:rsidR="00C3384B" w:rsidRPr="00C3384B">
        <w:rPr>
          <w:rFonts w:ascii="Arial" w:hAnsi="Arial" w:cs="Arial"/>
        </w:rPr>
        <w:t xml:space="preserve"> Chamada de Projetos 03/2022 visa fortalecer o Sistema Nacional de Unidades de Conservação por meio da seleção de: (1) Projetos de apoio à criação ou ampliação de Reservas Particulares do Patrimônio Natural nos biomas Caatinga, Pampa e Pantanal; e (2) Projetos de elaboração, revisão ou implementação de Planos de Manejo de </w:t>
      </w:r>
      <w:proofErr w:type="spellStart"/>
      <w:r w:rsidR="00C3384B" w:rsidRPr="00C3384B">
        <w:rPr>
          <w:rFonts w:ascii="Arial" w:hAnsi="Arial" w:cs="Arial"/>
        </w:rPr>
        <w:t>RPPNs</w:t>
      </w:r>
      <w:proofErr w:type="spellEnd"/>
      <w:r w:rsidR="00C3384B" w:rsidRPr="00C3384B">
        <w:rPr>
          <w:rFonts w:ascii="Arial" w:hAnsi="Arial" w:cs="Arial"/>
        </w:rPr>
        <w:t xml:space="preserve"> nos biomas Caatinga, Pampa e Pantanal.</w:t>
      </w:r>
    </w:p>
    <w:p w14:paraId="654ACD8B" w14:textId="3FD3FE05" w:rsidR="001C354F" w:rsidRDefault="00C3384B" w:rsidP="009B6114">
      <w:pPr>
        <w:pStyle w:val="PargrafodaLista"/>
        <w:spacing w:line="360" w:lineRule="auto"/>
        <w:ind w:left="360"/>
        <w:jc w:val="both"/>
        <w:rPr>
          <w:rFonts w:ascii="Arial" w:hAnsi="Arial" w:cs="Arial"/>
        </w:rPr>
      </w:pPr>
      <w:r w:rsidRPr="00C3384B">
        <w:rPr>
          <w:rFonts w:ascii="Arial" w:hAnsi="Arial" w:cs="Arial"/>
        </w:rPr>
        <w:t>Para o referido edital não é previsto o apoio para recuperação vegetal</w:t>
      </w:r>
      <w:r w:rsidR="00040692">
        <w:rPr>
          <w:rFonts w:ascii="Arial" w:hAnsi="Arial" w:cs="Arial"/>
        </w:rPr>
        <w:t>.</w:t>
      </w:r>
    </w:p>
    <w:p w14:paraId="42B993CF" w14:textId="4F215CBC" w:rsidR="00D23C7F" w:rsidRPr="00D23C7F" w:rsidRDefault="00D23C7F" w:rsidP="00D23C7F">
      <w:pPr>
        <w:pStyle w:val="PargrafodaLista"/>
        <w:numPr>
          <w:ilvl w:val="0"/>
          <w:numId w:val="3"/>
        </w:numPr>
        <w:spacing w:line="360" w:lineRule="auto"/>
        <w:jc w:val="both"/>
        <w:rPr>
          <w:rFonts w:ascii="Arial" w:hAnsi="Arial" w:cs="Arial"/>
          <w:b/>
        </w:rPr>
      </w:pPr>
      <w:r w:rsidRPr="00D23C7F">
        <w:rPr>
          <w:rFonts w:ascii="Arial" w:hAnsi="Arial" w:cs="Arial"/>
          <w:b/>
        </w:rPr>
        <w:lastRenderedPageBreak/>
        <w:t>O que pode ser considerado como documento comprobatório da experiência da equipe de implementação do projeto? O currículo da equipe executora do projeto deve estar em qual anexo?</w:t>
      </w:r>
    </w:p>
    <w:p w14:paraId="64684B0E" w14:textId="77777777" w:rsidR="00D23C7F" w:rsidRDefault="00D23C7F" w:rsidP="00D23C7F"/>
    <w:p w14:paraId="76C0D176" w14:textId="77777777" w:rsidR="00D23C7F" w:rsidRDefault="00D23C7F" w:rsidP="00D23C7F">
      <w:pPr>
        <w:spacing w:line="360" w:lineRule="auto"/>
        <w:ind w:left="426"/>
        <w:jc w:val="both"/>
        <w:rPr>
          <w:rFonts w:ascii="Arial" w:hAnsi="Arial" w:cs="Arial"/>
        </w:rPr>
      </w:pPr>
      <w:r w:rsidRPr="00D23C7F">
        <w:rPr>
          <w:rFonts w:ascii="Arial" w:hAnsi="Arial" w:cs="Arial"/>
        </w:rPr>
        <w:t xml:space="preserve">A experiência técnica da equipe deve ser apresentada por meio de um currículo (podendo ser da plataforma </w:t>
      </w:r>
      <w:r w:rsidRPr="00D23C7F">
        <w:rPr>
          <w:rFonts w:ascii="Arial" w:hAnsi="Arial" w:cs="Arial"/>
          <w:i/>
        </w:rPr>
        <w:t>lattes</w:t>
      </w:r>
      <w:r w:rsidRPr="00D23C7F">
        <w:rPr>
          <w:rFonts w:ascii="Arial" w:hAnsi="Arial" w:cs="Arial"/>
        </w:rPr>
        <w:t xml:space="preserve">), com a descrição resumida das atividades realizadas que sejam relevantes ao tema do projeto e comprovada mediante apresentação de contratos assinados, atestados de responsabilidade técnica emitidos por entidades de classe, materiais impressos, notícias publicadas na imprensa, livros ou outros materiais pertinentes. </w:t>
      </w:r>
    </w:p>
    <w:p w14:paraId="47A2ED1E" w14:textId="5E308BCF" w:rsidR="00D23C7F" w:rsidRDefault="00D23C7F" w:rsidP="00D23C7F">
      <w:pPr>
        <w:spacing w:line="360" w:lineRule="auto"/>
        <w:ind w:left="426"/>
        <w:jc w:val="both"/>
        <w:rPr>
          <w:rFonts w:ascii="Arial" w:hAnsi="Arial" w:cs="Arial"/>
        </w:rPr>
      </w:pPr>
      <w:r w:rsidRPr="00D23C7F">
        <w:rPr>
          <w:rFonts w:ascii="Arial" w:hAnsi="Arial" w:cs="Arial"/>
        </w:rPr>
        <w:t>O currículo da equipe executora deve ser inserido no Anexo C - Apresentação Geral do Projeto.</w:t>
      </w:r>
    </w:p>
    <w:p w14:paraId="07706C6E" w14:textId="7EFC5E78" w:rsidR="00D23C7F" w:rsidRDefault="00D23C7F" w:rsidP="00D23C7F">
      <w:pPr>
        <w:spacing w:line="360" w:lineRule="auto"/>
        <w:ind w:left="426"/>
        <w:jc w:val="both"/>
        <w:rPr>
          <w:rFonts w:ascii="Arial" w:hAnsi="Arial" w:cs="Arial"/>
        </w:rPr>
      </w:pPr>
    </w:p>
    <w:p w14:paraId="0C030270" w14:textId="6051EA1D" w:rsidR="00D23C7F" w:rsidRPr="00D23C7F" w:rsidRDefault="00D23C7F" w:rsidP="00D23C7F">
      <w:pPr>
        <w:pStyle w:val="PargrafodaLista"/>
        <w:numPr>
          <w:ilvl w:val="0"/>
          <w:numId w:val="3"/>
        </w:numPr>
        <w:spacing w:line="360" w:lineRule="auto"/>
        <w:jc w:val="both"/>
        <w:rPr>
          <w:rFonts w:ascii="Arial" w:hAnsi="Arial" w:cs="Arial"/>
          <w:b/>
        </w:rPr>
      </w:pPr>
      <w:r w:rsidRPr="00D23C7F">
        <w:rPr>
          <w:rFonts w:ascii="Arial" w:hAnsi="Arial" w:cs="Arial"/>
          <w:b/>
        </w:rPr>
        <w:t xml:space="preserve">É preciso selecionar apenas uma das Linhas de Ação do Edital? </w:t>
      </w:r>
    </w:p>
    <w:p w14:paraId="32C12FBC" w14:textId="5C4A7742" w:rsidR="00D23C7F" w:rsidRDefault="00D23C7F" w:rsidP="00D23C7F">
      <w:pPr>
        <w:pStyle w:val="PargrafodaLista"/>
        <w:spacing w:line="360" w:lineRule="auto"/>
        <w:ind w:left="360"/>
        <w:jc w:val="both"/>
        <w:rPr>
          <w:rFonts w:ascii="Arial" w:hAnsi="Arial" w:cs="Arial"/>
        </w:rPr>
      </w:pPr>
    </w:p>
    <w:p w14:paraId="2FCDFFB6" w14:textId="418F34C0" w:rsidR="00D23C7F" w:rsidRDefault="00D23C7F" w:rsidP="00D23C7F">
      <w:pPr>
        <w:pStyle w:val="PargrafodaLista"/>
        <w:spacing w:line="360" w:lineRule="auto"/>
        <w:ind w:left="360"/>
        <w:jc w:val="both"/>
        <w:rPr>
          <w:rFonts w:ascii="Arial" w:hAnsi="Arial" w:cs="Arial"/>
        </w:rPr>
      </w:pPr>
      <w:r w:rsidRPr="00D23C7F">
        <w:rPr>
          <w:rFonts w:ascii="Arial" w:hAnsi="Arial" w:cs="Arial"/>
        </w:rPr>
        <w:t>Conforme o Item “9. Propostas: Metodologia e Resultados esperados”, as propostas poderão contemplar uma ou mais Linhas de Ação, sendo, inclusive, priorizadas as propostas que contemplem mais de uma Linha de Ação. Na primeira página do formulário (Chamada de Projetos 03/2022 - GEF Terrestre (google.com)) é possível selecionar a resposta “A proposta abrange as duas Linhas de Ação”.</w:t>
      </w:r>
    </w:p>
    <w:p w14:paraId="2DE777E7" w14:textId="2174E5EC" w:rsidR="0079289F" w:rsidRDefault="0079289F" w:rsidP="00D23C7F">
      <w:pPr>
        <w:pStyle w:val="PargrafodaLista"/>
        <w:spacing w:line="360" w:lineRule="auto"/>
        <w:ind w:left="360"/>
        <w:jc w:val="both"/>
        <w:rPr>
          <w:rFonts w:ascii="Arial" w:hAnsi="Arial" w:cs="Arial"/>
        </w:rPr>
      </w:pPr>
    </w:p>
    <w:p w14:paraId="1CA5406A" w14:textId="538EE5ED" w:rsidR="0079289F" w:rsidRPr="0079289F" w:rsidRDefault="0079289F" w:rsidP="0079289F">
      <w:pPr>
        <w:pStyle w:val="PargrafodaLista"/>
        <w:numPr>
          <w:ilvl w:val="0"/>
          <w:numId w:val="3"/>
        </w:numPr>
        <w:spacing w:line="360" w:lineRule="auto"/>
        <w:jc w:val="both"/>
        <w:rPr>
          <w:rFonts w:ascii="Arial" w:hAnsi="Arial" w:cs="Arial"/>
        </w:rPr>
      </w:pPr>
      <w:r w:rsidRPr="00D23C7F">
        <w:rPr>
          <w:rFonts w:ascii="Arial" w:hAnsi="Arial" w:cs="Arial"/>
          <w:b/>
        </w:rPr>
        <w:t xml:space="preserve">No caso de ser a </w:t>
      </w:r>
      <w:r>
        <w:rPr>
          <w:rFonts w:ascii="Arial" w:hAnsi="Arial" w:cs="Arial"/>
          <w:b/>
        </w:rPr>
        <w:t>“</w:t>
      </w:r>
      <w:r w:rsidRPr="00D23C7F">
        <w:rPr>
          <w:rFonts w:ascii="Arial" w:hAnsi="Arial" w:cs="Arial"/>
          <w:b/>
        </w:rPr>
        <w:t>Linha</w:t>
      </w:r>
      <w:r>
        <w:rPr>
          <w:rFonts w:ascii="Arial" w:hAnsi="Arial" w:cs="Arial"/>
          <w:b/>
        </w:rPr>
        <w:t xml:space="preserve"> de Ação</w:t>
      </w:r>
      <w:r w:rsidRPr="00D23C7F">
        <w:rPr>
          <w:rFonts w:ascii="Arial" w:hAnsi="Arial" w:cs="Arial"/>
          <w:b/>
        </w:rPr>
        <w:t xml:space="preserve"> 1</w:t>
      </w:r>
      <w:r>
        <w:rPr>
          <w:rFonts w:ascii="Arial" w:hAnsi="Arial" w:cs="Arial"/>
          <w:b/>
        </w:rPr>
        <w:t xml:space="preserve">: </w:t>
      </w:r>
      <w:r w:rsidRPr="00D23C7F">
        <w:rPr>
          <w:rFonts w:ascii="Arial" w:hAnsi="Arial" w:cs="Arial"/>
          <w:b/>
        </w:rPr>
        <w:t xml:space="preserve">Apoio à criação e/ou ampliação de </w:t>
      </w:r>
      <w:proofErr w:type="spellStart"/>
      <w:r w:rsidRPr="00D23C7F">
        <w:rPr>
          <w:rFonts w:ascii="Arial" w:hAnsi="Arial" w:cs="Arial"/>
          <w:b/>
        </w:rPr>
        <w:t>RPPNs</w:t>
      </w:r>
      <w:proofErr w:type="spellEnd"/>
      <w:r w:rsidRPr="00D23C7F">
        <w:rPr>
          <w:rFonts w:ascii="Arial" w:hAnsi="Arial" w:cs="Arial"/>
          <w:b/>
        </w:rPr>
        <w:t xml:space="preserve"> na Caatinga, Pampa e Pantanal</w:t>
      </w:r>
      <w:r>
        <w:rPr>
          <w:rFonts w:ascii="Arial" w:hAnsi="Arial" w:cs="Arial"/>
          <w:b/>
        </w:rPr>
        <w:t>”</w:t>
      </w:r>
      <w:r w:rsidRPr="00D23C7F">
        <w:rPr>
          <w:rFonts w:ascii="Arial" w:hAnsi="Arial" w:cs="Arial"/>
          <w:b/>
        </w:rPr>
        <w:t>, é necessário ter documentação de mais de uma RPPN a ser criada já no momento de celebração do contrato?</w:t>
      </w:r>
    </w:p>
    <w:p w14:paraId="74568DA1" w14:textId="77777777" w:rsidR="0079289F" w:rsidRDefault="0079289F" w:rsidP="00D23C7F">
      <w:pPr>
        <w:pStyle w:val="PargrafodaLista"/>
        <w:spacing w:line="360" w:lineRule="auto"/>
        <w:ind w:left="360"/>
        <w:jc w:val="both"/>
        <w:rPr>
          <w:rFonts w:ascii="Arial" w:hAnsi="Arial" w:cs="Arial"/>
        </w:rPr>
      </w:pPr>
    </w:p>
    <w:p w14:paraId="74CFE382" w14:textId="14040E36" w:rsidR="00D23C7F" w:rsidRDefault="00D23C7F" w:rsidP="00D23C7F">
      <w:pPr>
        <w:pStyle w:val="PargrafodaLista"/>
        <w:spacing w:line="360" w:lineRule="auto"/>
        <w:ind w:left="360"/>
        <w:jc w:val="both"/>
        <w:rPr>
          <w:rFonts w:ascii="Arial" w:hAnsi="Arial" w:cs="Arial"/>
        </w:rPr>
      </w:pPr>
      <w:r w:rsidRPr="00D23C7F">
        <w:rPr>
          <w:rFonts w:ascii="Arial" w:hAnsi="Arial" w:cs="Arial"/>
        </w:rPr>
        <w:t>Não é necessário ter a documentação de mais de uma RPPN. Conforme o Item “9.1. Linha de Ação 1: Apoio à criação ou ampliação de Reservas Particulares do Patrimônio Natural nos biomas Caatinga, Pampa e Pantanal”, caso o proponente já tenha um levantamento prévio das propriedades, este poderá ser apresentado na proposta (nome da área, localização e tamanho em hectares). Propostas que já tenham levantamento prévio de proprietários interessados serão priorizadas.</w:t>
      </w:r>
    </w:p>
    <w:p w14:paraId="7AA1FC10" w14:textId="334FF8D6" w:rsidR="00AA3F70" w:rsidRDefault="00AA3F70" w:rsidP="00D23C7F">
      <w:pPr>
        <w:pStyle w:val="PargrafodaLista"/>
        <w:spacing w:line="360" w:lineRule="auto"/>
        <w:ind w:left="360"/>
        <w:jc w:val="both"/>
        <w:rPr>
          <w:rFonts w:ascii="Arial" w:hAnsi="Arial" w:cs="Arial"/>
          <w:b/>
          <w:bCs/>
        </w:rPr>
      </w:pPr>
    </w:p>
    <w:p w14:paraId="30A90956" w14:textId="7C317310" w:rsidR="00AA3F70" w:rsidRDefault="00AA3F70" w:rsidP="00AA3F70">
      <w:pPr>
        <w:pStyle w:val="PargrafodaLista"/>
        <w:numPr>
          <w:ilvl w:val="0"/>
          <w:numId w:val="3"/>
        </w:numPr>
        <w:spacing w:line="360" w:lineRule="auto"/>
        <w:jc w:val="both"/>
        <w:rPr>
          <w:rFonts w:ascii="Arial" w:hAnsi="Arial" w:cs="Arial"/>
          <w:b/>
          <w:bCs/>
        </w:rPr>
      </w:pPr>
      <w:r>
        <w:rPr>
          <w:rFonts w:ascii="Arial" w:hAnsi="Arial" w:cs="Arial"/>
          <w:b/>
          <w:bCs/>
        </w:rPr>
        <w:lastRenderedPageBreak/>
        <w:t>O</w:t>
      </w:r>
      <w:r w:rsidRPr="00AA3F70">
        <w:rPr>
          <w:rFonts w:ascii="Arial" w:hAnsi="Arial" w:cs="Arial"/>
          <w:b/>
          <w:bCs/>
        </w:rPr>
        <w:t xml:space="preserve"> contrato de compra e venda de uma propriedade ru</w:t>
      </w:r>
      <w:r>
        <w:rPr>
          <w:rFonts w:ascii="Arial" w:hAnsi="Arial" w:cs="Arial"/>
          <w:b/>
          <w:bCs/>
        </w:rPr>
        <w:t>r</w:t>
      </w:r>
      <w:r w:rsidRPr="00AA3F70">
        <w:rPr>
          <w:rFonts w:ascii="Arial" w:hAnsi="Arial" w:cs="Arial"/>
          <w:b/>
          <w:bCs/>
        </w:rPr>
        <w:t>al, registrado em cartório, é suficiente para eleger uma área para criação de RPPN?</w:t>
      </w:r>
    </w:p>
    <w:p w14:paraId="33C8C89A" w14:textId="38C48F31" w:rsidR="00AA3F70" w:rsidRDefault="00AA3F70" w:rsidP="00AA3F70">
      <w:pPr>
        <w:pStyle w:val="PargrafodaLista"/>
        <w:spacing w:line="360" w:lineRule="auto"/>
        <w:ind w:left="360"/>
        <w:jc w:val="both"/>
        <w:rPr>
          <w:rFonts w:ascii="Arial" w:hAnsi="Arial" w:cs="Arial"/>
          <w:b/>
          <w:bCs/>
        </w:rPr>
      </w:pPr>
    </w:p>
    <w:p w14:paraId="0A0091A1" w14:textId="03996910" w:rsidR="00AA3F70" w:rsidRDefault="00AA3F70" w:rsidP="00AA3F70">
      <w:pPr>
        <w:spacing w:line="360" w:lineRule="auto"/>
        <w:ind w:left="284"/>
        <w:jc w:val="both"/>
        <w:rPr>
          <w:rFonts w:ascii="Arial" w:hAnsi="Arial" w:cs="Arial"/>
        </w:rPr>
      </w:pPr>
      <w:r w:rsidRPr="00AA3F70">
        <w:rPr>
          <w:rFonts w:ascii="Arial" w:hAnsi="Arial" w:cs="Arial"/>
        </w:rPr>
        <w:t xml:space="preserve">Além do contrato de compra e venda registrado em cartório, há necessidade de apresentar também a certidão de matrícula e o registro geral do imóvel. </w:t>
      </w:r>
    </w:p>
    <w:p w14:paraId="2F604C4D" w14:textId="1C5BF660" w:rsidR="00E93352" w:rsidRDefault="00E93352" w:rsidP="00AA3F70">
      <w:pPr>
        <w:spacing w:line="360" w:lineRule="auto"/>
        <w:ind w:left="284"/>
        <w:jc w:val="both"/>
        <w:rPr>
          <w:rFonts w:ascii="Arial" w:hAnsi="Arial" w:cs="Arial"/>
        </w:rPr>
      </w:pPr>
    </w:p>
    <w:p w14:paraId="0F077088" w14:textId="1281129A" w:rsidR="00E93352" w:rsidRPr="00E93352" w:rsidRDefault="00E93352" w:rsidP="00E93352">
      <w:pPr>
        <w:pStyle w:val="PargrafodaLista"/>
        <w:numPr>
          <w:ilvl w:val="0"/>
          <w:numId w:val="3"/>
        </w:numPr>
        <w:spacing w:line="360" w:lineRule="auto"/>
        <w:jc w:val="both"/>
        <w:rPr>
          <w:rFonts w:ascii="Arial" w:hAnsi="Arial" w:cs="Arial"/>
          <w:b/>
          <w:bCs/>
        </w:rPr>
      </w:pPr>
      <w:r w:rsidRPr="00E93352">
        <w:rPr>
          <w:rFonts w:ascii="Arial" w:hAnsi="Arial" w:cs="Arial"/>
          <w:b/>
          <w:bCs/>
        </w:rPr>
        <w:t xml:space="preserve">A proposta de criação de RPPN em áreas localizadas na região de </w:t>
      </w:r>
      <w:proofErr w:type="spellStart"/>
      <w:r w:rsidRPr="00E93352">
        <w:rPr>
          <w:rFonts w:ascii="Arial" w:hAnsi="Arial" w:cs="Arial"/>
          <w:b/>
          <w:bCs/>
        </w:rPr>
        <w:t>ecótono</w:t>
      </w:r>
      <w:proofErr w:type="spellEnd"/>
      <w:r w:rsidRPr="00E93352">
        <w:rPr>
          <w:rFonts w:ascii="Arial" w:hAnsi="Arial" w:cs="Arial"/>
          <w:b/>
          <w:bCs/>
        </w:rPr>
        <w:t xml:space="preserve"> entre os biomas é apoiada nessa chamada</w:t>
      </w:r>
      <w:r w:rsidR="00F72CFC">
        <w:rPr>
          <w:rFonts w:ascii="Arial" w:hAnsi="Arial" w:cs="Arial"/>
          <w:b/>
          <w:bCs/>
        </w:rPr>
        <w:t xml:space="preserve">? É mais vantajoso </w:t>
      </w:r>
      <w:r w:rsidR="00F72CFC" w:rsidRPr="00F72CFC">
        <w:rPr>
          <w:rFonts w:ascii="Arial" w:hAnsi="Arial" w:cs="Arial"/>
          <w:b/>
          <w:bCs/>
        </w:rPr>
        <w:t>para a proposta a indicação de áreas na região central d</w:t>
      </w:r>
      <w:r w:rsidR="00F72CFC">
        <w:rPr>
          <w:rFonts w:ascii="Arial" w:hAnsi="Arial" w:cs="Arial"/>
          <w:b/>
          <w:bCs/>
        </w:rPr>
        <w:t>e um dos biomas?</w:t>
      </w:r>
    </w:p>
    <w:p w14:paraId="67B61D12" w14:textId="4C04B377" w:rsidR="00AA3F70" w:rsidRDefault="00AA3F70" w:rsidP="00AA3F70">
      <w:pPr>
        <w:pStyle w:val="PargrafodaLista"/>
        <w:spacing w:line="360" w:lineRule="auto"/>
        <w:ind w:left="360"/>
        <w:jc w:val="both"/>
        <w:rPr>
          <w:rFonts w:ascii="Arial" w:hAnsi="Arial" w:cs="Arial"/>
          <w:b/>
          <w:bCs/>
        </w:rPr>
      </w:pPr>
    </w:p>
    <w:p w14:paraId="66287927" w14:textId="77777777" w:rsidR="00F72CFC" w:rsidRPr="00F72CFC" w:rsidRDefault="00F72CFC" w:rsidP="00F72CFC">
      <w:pPr>
        <w:pStyle w:val="PargrafodaLista"/>
        <w:spacing w:line="360" w:lineRule="auto"/>
        <w:ind w:left="360"/>
        <w:jc w:val="both"/>
        <w:rPr>
          <w:rFonts w:ascii="Arial" w:hAnsi="Arial" w:cs="Arial"/>
          <w:bCs/>
        </w:rPr>
      </w:pPr>
      <w:r w:rsidRPr="00F72CFC">
        <w:rPr>
          <w:rFonts w:ascii="Arial" w:hAnsi="Arial" w:cs="Arial"/>
          <w:bCs/>
        </w:rPr>
        <w:t xml:space="preserve">A Chamada visa apoiar </w:t>
      </w:r>
      <w:proofErr w:type="spellStart"/>
      <w:r w:rsidRPr="00F72CFC">
        <w:rPr>
          <w:rFonts w:ascii="Arial" w:hAnsi="Arial" w:cs="Arial"/>
          <w:bCs/>
        </w:rPr>
        <w:t>RPPNs</w:t>
      </w:r>
      <w:proofErr w:type="spellEnd"/>
      <w:r w:rsidRPr="00F72CFC">
        <w:rPr>
          <w:rFonts w:ascii="Arial" w:hAnsi="Arial" w:cs="Arial"/>
          <w:bCs/>
        </w:rPr>
        <w:t xml:space="preserve"> ou propostas de criação de </w:t>
      </w:r>
      <w:proofErr w:type="spellStart"/>
      <w:r w:rsidRPr="00F72CFC">
        <w:rPr>
          <w:rFonts w:ascii="Arial" w:hAnsi="Arial" w:cs="Arial"/>
          <w:bCs/>
        </w:rPr>
        <w:t>RPPNs</w:t>
      </w:r>
      <w:proofErr w:type="spellEnd"/>
      <w:r w:rsidRPr="00F72CFC">
        <w:rPr>
          <w:rFonts w:ascii="Arial" w:hAnsi="Arial" w:cs="Arial"/>
          <w:bCs/>
        </w:rPr>
        <w:t xml:space="preserve"> nos biomas Caatinga, Pampa e Pantanal. Uma justificativa deverá ser apresentada na submissão da proposta. Esta será analisada pelos especialistas que compõem a Câmara Técnica no momento da seleção das propostas, que irão avaliar sua pertinência e a elegibilidade da área.</w:t>
      </w:r>
    </w:p>
    <w:p w14:paraId="6B65BCD0" w14:textId="26F8316C" w:rsidR="00F72CFC" w:rsidRDefault="00F72CFC" w:rsidP="00F72CFC">
      <w:pPr>
        <w:pStyle w:val="PargrafodaLista"/>
        <w:spacing w:line="360" w:lineRule="auto"/>
        <w:ind w:left="360"/>
        <w:jc w:val="both"/>
        <w:rPr>
          <w:rFonts w:ascii="Arial" w:hAnsi="Arial" w:cs="Arial"/>
          <w:bCs/>
        </w:rPr>
      </w:pPr>
      <w:r w:rsidRPr="00F72CFC">
        <w:rPr>
          <w:rFonts w:ascii="Arial" w:hAnsi="Arial" w:cs="Arial"/>
          <w:bCs/>
        </w:rPr>
        <w:t>Para melhor entendimento dos critérios que serão avaliados nas propostas submetidas recomendamos a conferência do Anexo F</w:t>
      </w:r>
      <w:r>
        <w:rPr>
          <w:rFonts w:ascii="Arial" w:hAnsi="Arial" w:cs="Arial"/>
          <w:bCs/>
        </w:rPr>
        <w:t>.</w:t>
      </w:r>
    </w:p>
    <w:p w14:paraId="1A8CD34E" w14:textId="27930D5C" w:rsidR="00904082" w:rsidRDefault="00904082" w:rsidP="00F72CFC">
      <w:pPr>
        <w:pStyle w:val="PargrafodaLista"/>
        <w:spacing w:line="360" w:lineRule="auto"/>
        <w:ind w:left="360"/>
        <w:jc w:val="both"/>
        <w:rPr>
          <w:rFonts w:ascii="Arial" w:hAnsi="Arial" w:cs="Arial"/>
          <w:bCs/>
        </w:rPr>
      </w:pPr>
    </w:p>
    <w:p w14:paraId="704CC5ED" w14:textId="734D1C23" w:rsidR="005E2ED3" w:rsidRDefault="005E2ED3" w:rsidP="005E2ED3">
      <w:pPr>
        <w:pStyle w:val="PargrafodaLista"/>
        <w:numPr>
          <w:ilvl w:val="0"/>
          <w:numId w:val="3"/>
        </w:numPr>
        <w:spacing w:line="360" w:lineRule="auto"/>
        <w:jc w:val="both"/>
        <w:rPr>
          <w:rFonts w:ascii="Arial" w:hAnsi="Arial" w:cs="Arial"/>
          <w:b/>
        </w:rPr>
      </w:pPr>
      <w:r>
        <w:rPr>
          <w:rFonts w:ascii="Arial" w:hAnsi="Arial" w:cs="Arial"/>
          <w:b/>
        </w:rPr>
        <w:t>Há</w:t>
      </w:r>
      <w:r w:rsidRPr="005E2ED3">
        <w:rPr>
          <w:rFonts w:ascii="Arial" w:hAnsi="Arial" w:cs="Arial"/>
          <w:b/>
        </w:rPr>
        <w:t xml:space="preserve"> possibilidade</w:t>
      </w:r>
      <w:r>
        <w:rPr>
          <w:rFonts w:ascii="Arial" w:hAnsi="Arial" w:cs="Arial"/>
          <w:b/>
        </w:rPr>
        <w:t xml:space="preserve"> de i</w:t>
      </w:r>
      <w:r w:rsidRPr="005E2ED3">
        <w:rPr>
          <w:rFonts w:ascii="Arial" w:hAnsi="Arial" w:cs="Arial"/>
          <w:b/>
        </w:rPr>
        <w:t>nstituições já apoiadas pelo Projeto GEF Terrestre encaminhar</w:t>
      </w:r>
      <w:r>
        <w:rPr>
          <w:rFonts w:ascii="Arial" w:hAnsi="Arial" w:cs="Arial"/>
          <w:b/>
        </w:rPr>
        <w:t>em</w:t>
      </w:r>
      <w:r w:rsidRPr="005E2ED3">
        <w:rPr>
          <w:rFonts w:ascii="Arial" w:hAnsi="Arial" w:cs="Arial"/>
          <w:b/>
        </w:rPr>
        <w:t xml:space="preserve"> proposta ou participar</w:t>
      </w:r>
      <w:r>
        <w:rPr>
          <w:rFonts w:ascii="Arial" w:hAnsi="Arial" w:cs="Arial"/>
          <w:b/>
        </w:rPr>
        <w:t>em</w:t>
      </w:r>
      <w:r w:rsidRPr="005E2ED3">
        <w:rPr>
          <w:rFonts w:ascii="Arial" w:hAnsi="Arial" w:cs="Arial"/>
          <w:b/>
        </w:rPr>
        <w:t xml:space="preserve"> como instituição parceira,</w:t>
      </w:r>
      <w:r>
        <w:rPr>
          <w:rFonts w:ascii="Arial" w:hAnsi="Arial" w:cs="Arial"/>
          <w:b/>
        </w:rPr>
        <w:t xml:space="preserve"> apresentando </w:t>
      </w:r>
      <w:r w:rsidRPr="005E2ED3">
        <w:rPr>
          <w:rFonts w:ascii="Arial" w:hAnsi="Arial" w:cs="Arial"/>
          <w:b/>
        </w:rPr>
        <w:t xml:space="preserve">a mesma </w:t>
      </w:r>
      <w:r>
        <w:rPr>
          <w:rFonts w:ascii="Arial" w:hAnsi="Arial" w:cs="Arial"/>
          <w:b/>
        </w:rPr>
        <w:t>equipe, ou ainda</w:t>
      </w:r>
      <w:r w:rsidR="00B413D9">
        <w:rPr>
          <w:rFonts w:ascii="Arial" w:hAnsi="Arial" w:cs="Arial"/>
          <w:b/>
        </w:rPr>
        <w:t xml:space="preserve"> a</w:t>
      </w:r>
      <w:r>
        <w:rPr>
          <w:rFonts w:ascii="Arial" w:hAnsi="Arial" w:cs="Arial"/>
          <w:b/>
        </w:rPr>
        <w:t xml:space="preserve"> mesma coordenação,</w:t>
      </w:r>
      <w:r w:rsidRPr="005E2ED3">
        <w:rPr>
          <w:rFonts w:ascii="Arial" w:hAnsi="Arial" w:cs="Arial"/>
          <w:b/>
        </w:rPr>
        <w:t xml:space="preserve"> em ambos projetos</w:t>
      </w:r>
      <w:r>
        <w:rPr>
          <w:rFonts w:ascii="Arial" w:hAnsi="Arial" w:cs="Arial"/>
          <w:b/>
        </w:rPr>
        <w:t>?</w:t>
      </w:r>
      <w:r w:rsidRPr="005E2ED3">
        <w:rPr>
          <w:rFonts w:ascii="Arial" w:hAnsi="Arial" w:cs="Arial"/>
          <w:b/>
        </w:rPr>
        <w:t xml:space="preserve"> </w:t>
      </w:r>
    </w:p>
    <w:p w14:paraId="1050969A" w14:textId="6181F0D9" w:rsidR="005E2ED3" w:rsidRDefault="005E2ED3" w:rsidP="005E2ED3">
      <w:pPr>
        <w:pStyle w:val="PargrafodaLista"/>
        <w:spacing w:line="360" w:lineRule="auto"/>
        <w:ind w:left="360"/>
        <w:jc w:val="both"/>
        <w:rPr>
          <w:rFonts w:ascii="Arial" w:hAnsi="Arial" w:cs="Arial"/>
          <w:b/>
        </w:rPr>
      </w:pPr>
    </w:p>
    <w:p w14:paraId="540B20E6" w14:textId="15624668" w:rsidR="005E2ED3" w:rsidRDefault="005E2ED3" w:rsidP="005E2ED3">
      <w:pPr>
        <w:pStyle w:val="PargrafodaLista"/>
        <w:spacing w:line="360" w:lineRule="auto"/>
        <w:ind w:left="360"/>
        <w:jc w:val="both"/>
        <w:rPr>
          <w:rFonts w:ascii="Arial" w:hAnsi="Arial" w:cs="Arial"/>
        </w:rPr>
      </w:pPr>
      <w:r w:rsidRPr="005E2ED3">
        <w:rPr>
          <w:rFonts w:ascii="Arial" w:hAnsi="Arial" w:cs="Arial"/>
        </w:rPr>
        <w:t xml:space="preserve">No item </w:t>
      </w:r>
      <w:r>
        <w:rPr>
          <w:rFonts w:ascii="Arial" w:hAnsi="Arial" w:cs="Arial"/>
        </w:rPr>
        <w:t>“</w:t>
      </w:r>
      <w:r w:rsidRPr="005E2ED3">
        <w:rPr>
          <w:rFonts w:ascii="Arial" w:hAnsi="Arial" w:cs="Arial"/>
        </w:rPr>
        <w:t>6. Instituições elegíveis, parcerias, equipe técnica</w:t>
      </w:r>
      <w:r>
        <w:rPr>
          <w:rFonts w:ascii="Arial" w:hAnsi="Arial" w:cs="Arial"/>
        </w:rPr>
        <w:t>”</w:t>
      </w:r>
      <w:r w:rsidRPr="005E2ED3">
        <w:rPr>
          <w:rFonts w:ascii="Arial" w:hAnsi="Arial" w:cs="Arial"/>
        </w:rPr>
        <w:t xml:space="preserve"> é indicado que Instituições já apoiadas pelo Projeto GEF Terrestre poderão encaminhar proposta ou participar como instituição parceira, desde que as equipes para os diferentes projetos não sejam as mesmas.</w:t>
      </w:r>
      <w:r>
        <w:rPr>
          <w:rFonts w:ascii="Arial" w:hAnsi="Arial" w:cs="Arial"/>
        </w:rPr>
        <w:t xml:space="preserve"> </w:t>
      </w:r>
      <w:r w:rsidRPr="005E2ED3">
        <w:rPr>
          <w:rFonts w:ascii="Arial" w:hAnsi="Arial" w:cs="Arial"/>
        </w:rPr>
        <w:t xml:space="preserve">Caso </w:t>
      </w:r>
      <w:r>
        <w:rPr>
          <w:rFonts w:ascii="Arial" w:hAnsi="Arial" w:cs="Arial"/>
        </w:rPr>
        <w:t xml:space="preserve">há submissão de </w:t>
      </w:r>
      <w:r w:rsidRPr="005E2ED3">
        <w:rPr>
          <w:rFonts w:ascii="Arial" w:hAnsi="Arial" w:cs="Arial"/>
        </w:rPr>
        <w:t>proposta com a mesma equipe</w:t>
      </w:r>
      <w:r w:rsidR="00864097">
        <w:rPr>
          <w:rFonts w:ascii="Arial" w:hAnsi="Arial" w:cs="Arial"/>
        </w:rPr>
        <w:t>,</w:t>
      </w:r>
      <w:r w:rsidRPr="005E2ED3">
        <w:rPr>
          <w:rFonts w:ascii="Arial" w:hAnsi="Arial" w:cs="Arial"/>
        </w:rPr>
        <w:t xml:space="preserve"> será necessário encaminhar uma justificativa indicando os motivos pela manutenção da equipe. </w:t>
      </w:r>
    </w:p>
    <w:p w14:paraId="7CA271CF" w14:textId="77777777" w:rsidR="005E2ED3" w:rsidRPr="005E2ED3" w:rsidRDefault="005E2ED3" w:rsidP="005E2ED3">
      <w:pPr>
        <w:pStyle w:val="PargrafodaLista"/>
        <w:spacing w:line="360" w:lineRule="auto"/>
        <w:ind w:left="360"/>
        <w:jc w:val="both"/>
        <w:rPr>
          <w:rFonts w:ascii="Arial" w:hAnsi="Arial" w:cs="Arial"/>
        </w:rPr>
      </w:pPr>
    </w:p>
    <w:p w14:paraId="1E09E982" w14:textId="219D8459" w:rsidR="00AA3F70" w:rsidRDefault="00F84D7F" w:rsidP="005E2ED3">
      <w:pPr>
        <w:pStyle w:val="PargrafodaLista"/>
        <w:numPr>
          <w:ilvl w:val="0"/>
          <w:numId w:val="3"/>
        </w:numPr>
        <w:spacing w:line="360" w:lineRule="auto"/>
        <w:jc w:val="both"/>
        <w:rPr>
          <w:rFonts w:ascii="Arial" w:hAnsi="Arial" w:cs="Arial"/>
          <w:b/>
        </w:rPr>
      </w:pPr>
      <w:r>
        <w:rPr>
          <w:rFonts w:ascii="Arial" w:hAnsi="Arial" w:cs="Arial"/>
          <w:b/>
        </w:rPr>
        <w:t xml:space="preserve"> </w:t>
      </w:r>
      <w:bookmarkStart w:id="1" w:name="_GoBack"/>
      <w:bookmarkEnd w:id="1"/>
      <w:r w:rsidR="005E2ED3">
        <w:rPr>
          <w:rFonts w:ascii="Arial" w:hAnsi="Arial" w:cs="Arial"/>
          <w:b/>
        </w:rPr>
        <w:t>N</w:t>
      </w:r>
      <w:r w:rsidR="005E2ED3" w:rsidRPr="005E2ED3">
        <w:rPr>
          <w:rFonts w:ascii="Arial" w:hAnsi="Arial" w:cs="Arial"/>
          <w:b/>
        </w:rPr>
        <w:t>o Anexo C</w:t>
      </w:r>
      <w:r w:rsidR="005E2ED3">
        <w:rPr>
          <w:rFonts w:ascii="Arial" w:hAnsi="Arial" w:cs="Arial"/>
          <w:b/>
        </w:rPr>
        <w:t xml:space="preserve"> da Chamada 03/2022</w:t>
      </w:r>
      <w:r w:rsidR="005E2ED3" w:rsidRPr="005E2ED3">
        <w:rPr>
          <w:rFonts w:ascii="Arial" w:hAnsi="Arial" w:cs="Arial"/>
          <w:b/>
        </w:rPr>
        <w:t>, há a solicitação de inserção de dados pessoais da equipe executora</w:t>
      </w:r>
      <w:r w:rsidR="005E2ED3">
        <w:rPr>
          <w:rFonts w:ascii="Arial" w:hAnsi="Arial" w:cs="Arial"/>
          <w:b/>
        </w:rPr>
        <w:t>. É</w:t>
      </w:r>
      <w:r w:rsidR="005E2ED3" w:rsidRPr="005E2ED3">
        <w:rPr>
          <w:rFonts w:ascii="Arial" w:hAnsi="Arial" w:cs="Arial"/>
          <w:b/>
        </w:rPr>
        <w:t xml:space="preserve"> essencial que no ato de submissão da proposta seja descrita e nomeada a equipe executora? </w:t>
      </w:r>
    </w:p>
    <w:p w14:paraId="701EAFD9" w14:textId="7571449E" w:rsidR="005E2ED3" w:rsidRDefault="005E2ED3" w:rsidP="005E2ED3">
      <w:pPr>
        <w:pStyle w:val="PargrafodaLista"/>
        <w:spacing w:line="360" w:lineRule="auto"/>
        <w:ind w:left="360"/>
        <w:jc w:val="both"/>
        <w:rPr>
          <w:rFonts w:ascii="Arial" w:hAnsi="Arial" w:cs="Arial"/>
        </w:rPr>
      </w:pPr>
      <w:r>
        <w:rPr>
          <w:rFonts w:ascii="Arial" w:hAnsi="Arial" w:cs="Arial"/>
        </w:rPr>
        <w:lastRenderedPageBreak/>
        <w:t>No</w:t>
      </w:r>
      <w:r w:rsidRPr="005E2ED3">
        <w:rPr>
          <w:rFonts w:ascii="Arial" w:hAnsi="Arial" w:cs="Arial"/>
        </w:rPr>
        <w:t xml:space="preserve"> </w:t>
      </w:r>
      <w:r>
        <w:rPr>
          <w:rFonts w:ascii="Arial" w:hAnsi="Arial" w:cs="Arial"/>
        </w:rPr>
        <w:t>“</w:t>
      </w:r>
      <w:r w:rsidRPr="005E2ED3">
        <w:rPr>
          <w:rFonts w:ascii="Arial" w:hAnsi="Arial" w:cs="Arial"/>
        </w:rPr>
        <w:t>Anexo F - Planilha de Avaliação Quantitativa</w:t>
      </w:r>
      <w:r>
        <w:rPr>
          <w:rFonts w:ascii="Arial" w:hAnsi="Arial" w:cs="Arial"/>
        </w:rPr>
        <w:t xml:space="preserve">” </w:t>
      </w:r>
      <w:r w:rsidRPr="005E2ED3">
        <w:rPr>
          <w:rFonts w:ascii="Arial" w:hAnsi="Arial" w:cs="Arial"/>
        </w:rPr>
        <w:t>são estabelecidos os critérios e a pontuação utilizada na avaliação das propostas submetidas. Considerando que nos critérios de avaliação das propostas fica estabelecido que 20% da pontuação total será vinculada à equipe da proposta é recomendável que seja apresentada uma equipe</w:t>
      </w:r>
      <w:r w:rsidR="00864097">
        <w:rPr>
          <w:rFonts w:ascii="Arial" w:hAnsi="Arial" w:cs="Arial"/>
        </w:rPr>
        <w:t xml:space="preserve"> na submissão da proposta</w:t>
      </w:r>
      <w:r>
        <w:rPr>
          <w:rFonts w:ascii="Arial" w:hAnsi="Arial" w:cs="Arial"/>
        </w:rPr>
        <w:t>.</w:t>
      </w:r>
    </w:p>
    <w:p w14:paraId="27C181B3" w14:textId="45998A2B" w:rsidR="00864097" w:rsidRDefault="00864097" w:rsidP="005E2ED3">
      <w:pPr>
        <w:pStyle w:val="PargrafodaLista"/>
        <w:spacing w:line="360" w:lineRule="auto"/>
        <w:ind w:left="360"/>
        <w:jc w:val="both"/>
        <w:rPr>
          <w:rFonts w:ascii="Arial" w:hAnsi="Arial" w:cs="Arial"/>
          <w:b/>
        </w:rPr>
      </w:pPr>
    </w:p>
    <w:p w14:paraId="2E565ACE" w14:textId="539B6FFD" w:rsidR="00864097" w:rsidRDefault="00864097" w:rsidP="00864097">
      <w:pPr>
        <w:pStyle w:val="PargrafodaLista"/>
        <w:numPr>
          <w:ilvl w:val="0"/>
          <w:numId w:val="3"/>
        </w:numPr>
        <w:spacing w:line="360" w:lineRule="auto"/>
        <w:jc w:val="both"/>
        <w:rPr>
          <w:rFonts w:ascii="Arial" w:hAnsi="Arial" w:cs="Arial"/>
          <w:b/>
        </w:rPr>
      </w:pPr>
      <w:r>
        <w:rPr>
          <w:rFonts w:ascii="Arial" w:hAnsi="Arial" w:cs="Arial"/>
          <w:b/>
        </w:rPr>
        <w:t xml:space="preserve"> </w:t>
      </w:r>
      <w:r w:rsidRPr="00864097">
        <w:rPr>
          <w:rFonts w:ascii="Arial" w:hAnsi="Arial" w:cs="Arial"/>
          <w:b/>
        </w:rPr>
        <w:t xml:space="preserve">No </w:t>
      </w:r>
      <w:r>
        <w:rPr>
          <w:rFonts w:ascii="Arial" w:hAnsi="Arial" w:cs="Arial"/>
          <w:b/>
        </w:rPr>
        <w:t>A</w:t>
      </w:r>
      <w:r w:rsidRPr="00864097">
        <w:rPr>
          <w:rFonts w:ascii="Arial" w:hAnsi="Arial" w:cs="Arial"/>
          <w:b/>
        </w:rPr>
        <w:t>nexo</w:t>
      </w:r>
      <w:r>
        <w:rPr>
          <w:rFonts w:ascii="Arial" w:hAnsi="Arial" w:cs="Arial"/>
          <w:b/>
        </w:rPr>
        <w:t xml:space="preserve"> B - </w:t>
      </w:r>
      <w:r w:rsidRPr="00864097">
        <w:rPr>
          <w:rFonts w:ascii="Arial" w:hAnsi="Arial" w:cs="Arial"/>
          <w:b/>
        </w:rPr>
        <w:t>Identificação da(s) Instituição(</w:t>
      </w:r>
      <w:proofErr w:type="spellStart"/>
      <w:r w:rsidRPr="00864097">
        <w:rPr>
          <w:rFonts w:ascii="Arial" w:hAnsi="Arial" w:cs="Arial"/>
          <w:b/>
        </w:rPr>
        <w:t>ões</w:t>
      </w:r>
      <w:proofErr w:type="spellEnd"/>
      <w:r w:rsidRPr="00864097">
        <w:rPr>
          <w:rFonts w:ascii="Arial" w:hAnsi="Arial" w:cs="Arial"/>
          <w:b/>
        </w:rPr>
        <w:t xml:space="preserve">) Parceira(s), a carta de anuência </w:t>
      </w:r>
      <w:r>
        <w:rPr>
          <w:rFonts w:ascii="Arial" w:hAnsi="Arial" w:cs="Arial"/>
          <w:b/>
        </w:rPr>
        <w:t>das instituições parceiras deve ser apresentada na submissão da proposta de projeto?</w:t>
      </w:r>
    </w:p>
    <w:p w14:paraId="0D24273D" w14:textId="3F01F8F8" w:rsidR="00864097" w:rsidRDefault="00864097" w:rsidP="00864097">
      <w:pPr>
        <w:pStyle w:val="PargrafodaLista"/>
        <w:spacing w:line="360" w:lineRule="auto"/>
        <w:ind w:left="360"/>
        <w:jc w:val="both"/>
        <w:rPr>
          <w:rFonts w:ascii="Arial" w:hAnsi="Arial" w:cs="Arial"/>
          <w:b/>
        </w:rPr>
      </w:pPr>
    </w:p>
    <w:p w14:paraId="49B92992" w14:textId="2BBF8AAF" w:rsidR="00864097" w:rsidRPr="00864097" w:rsidRDefault="00864097" w:rsidP="00864097">
      <w:pPr>
        <w:pStyle w:val="PargrafodaLista"/>
        <w:spacing w:line="360" w:lineRule="auto"/>
        <w:ind w:left="360"/>
        <w:jc w:val="both"/>
        <w:rPr>
          <w:rFonts w:ascii="Arial" w:hAnsi="Arial" w:cs="Arial"/>
        </w:rPr>
      </w:pPr>
      <w:r>
        <w:rPr>
          <w:rFonts w:ascii="Arial" w:hAnsi="Arial" w:cs="Arial"/>
        </w:rPr>
        <w:t xml:space="preserve">Sim. </w:t>
      </w:r>
      <w:r w:rsidRPr="00864097">
        <w:rPr>
          <w:rFonts w:ascii="Arial" w:hAnsi="Arial" w:cs="Arial"/>
        </w:rPr>
        <w:t>As cartas de anuência das instituições parceiras deverão ser apresentada</w:t>
      </w:r>
      <w:r>
        <w:rPr>
          <w:rFonts w:ascii="Arial" w:hAnsi="Arial" w:cs="Arial"/>
        </w:rPr>
        <w:t>s</w:t>
      </w:r>
      <w:r w:rsidRPr="00864097">
        <w:rPr>
          <w:rFonts w:ascii="Arial" w:hAnsi="Arial" w:cs="Arial"/>
        </w:rPr>
        <w:t xml:space="preserve"> na submissão da proposta.</w:t>
      </w:r>
    </w:p>
    <w:p w14:paraId="186B86CA" w14:textId="77777777" w:rsidR="005E2ED3" w:rsidRPr="005E2ED3" w:rsidRDefault="005E2ED3" w:rsidP="005E2ED3">
      <w:pPr>
        <w:pStyle w:val="PargrafodaLista"/>
        <w:spacing w:line="360" w:lineRule="auto"/>
        <w:ind w:left="360"/>
        <w:jc w:val="both"/>
        <w:rPr>
          <w:rFonts w:ascii="Arial" w:hAnsi="Arial" w:cs="Arial"/>
          <w:b/>
        </w:rPr>
      </w:pPr>
    </w:p>
    <w:sectPr w:rsidR="005E2ED3" w:rsidRPr="005E2ED3" w:rsidSect="001C354F">
      <w:headerReference w:type="default" r:id="rId10"/>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134D" w14:textId="77777777" w:rsidR="00501212" w:rsidRDefault="00501212" w:rsidP="001C354F">
      <w:r>
        <w:separator/>
      </w:r>
    </w:p>
  </w:endnote>
  <w:endnote w:type="continuationSeparator" w:id="0">
    <w:p w14:paraId="15A0F91A" w14:textId="77777777" w:rsidR="00501212" w:rsidRDefault="00501212" w:rsidP="001C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A8B0" w14:textId="77777777" w:rsidR="001C354F" w:rsidRDefault="003B4FE7">
    <w:pPr>
      <w:pStyle w:val="Rodap"/>
    </w:pPr>
    <w:r w:rsidRPr="00843F10">
      <w:rPr>
        <w:rFonts w:ascii="Calibri" w:hAnsi="Calibri" w:cs="Calibri"/>
        <w:noProof/>
        <w:sz w:val="28"/>
        <w:szCs w:val="28"/>
        <w:lang w:eastAsia="ar-SA"/>
      </w:rPr>
      <w:drawing>
        <wp:inline distT="0" distB="0" distL="0" distR="0" wp14:anchorId="22503752" wp14:editId="7A6714F6">
          <wp:extent cx="5762625" cy="885825"/>
          <wp:effectExtent l="0" t="0" r="9525" b="9525"/>
          <wp:docPr id="8" name="Imagem 8" descr="barra de parceiros 2019_provisór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de parceiros 2019_provisóri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85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5317" w14:textId="77777777" w:rsidR="00501212" w:rsidRDefault="00501212" w:rsidP="001C354F">
      <w:r>
        <w:separator/>
      </w:r>
    </w:p>
  </w:footnote>
  <w:footnote w:type="continuationSeparator" w:id="0">
    <w:p w14:paraId="69D53925" w14:textId="77777777" w:rsidR="00501212" w:rsidRDefault="00501212" w:rsidP="001C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1798" w14:textId="77777777" w:rsidR="001C354F" w:rsidRDefault="003B4FE7" w:rsidP="001C354F">
    <w:pPr>
      <w:pStyle w:val="Cabealho"/>
      <w:jc w:val="right"/>
    </w:pPr>
    <w:r w:rsidRPr="00843F10">
      <w:rPr>
        <w:rFonts w:ascii="Calibri" w:hAnsi="Calibri" w:cs="Calibri"/>
        <w:noProof/>
        <w:sz w:val="28"/>
        <w:szCs w:val="28"/>
        <w:lang w:eastAsia="ar-SA"/>
      </w:rPr>
      <w:drawing>
        <wp:inline distT="0" distB="0" distL="0" distR="0" wp14:anchorId="2ACB3251" wp14:editId="50560685">
          <wp:extent cx="1203873" cy="592982"/>
          <wp:effectExtent l="0" t="0" r="0" b="0"/>
          <wp:docPr id="9" name="Imagem 9" descr="Prancheta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ncheta 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3" cy="6452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1C8"/>
    <w:multiLevelType w:val="hybridMultilevel"/>
    <w:tmpl w:val="669840D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7FC785D"/>
    <w:multiLevelType w:val="hybridMultilevel"/>
    <w:tmpl w:val="7B98F62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6A4294F"/>
    <w:multiLevelType w:val="hybridMultilevel"/>
    <w:tmpl w:val="E09ED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CB5AEB"/>
    <w:multiLevelType w:val="hybridMultilevel"/>
    <w:tmpl w:val="1548E64C"/>
    <w:lvl w:ilvl="0" w:tplc="43F810A4">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7D4E7DC8"/>
    <w:multiLevelType w:val="hybridMultilevel"/>
    <w:tmpl w:val="FAC886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4F"/>
    <w:rsid w:val="00040692"/>
    <w:rsid w:val="001855E9"/>
    <w:rsid w:val="001866AA"/>
    <w:rsid w:val="001C354F"/>
    <w:rsid w:val="002151F7"/>
    <w:rsid w:val="003B4FE7"/>
    <w:rsid w:val="00501212"/>
    <w:rsid w:val="005E2ED3"/>
    <w:rsid w:val="005F5FB0"/>
    <w:rsid w:val="00687C9A"/>
    <w:rsid w:val="006A5556"/>
    <w:rsid w:val="0079289F"/>
    <w:rsid w:val="00864097"/>
    <w:rsid w:val="008E1745"/>
    <w:rsid w:val="00904082"/>
    <w:rsid w:val="009B6114"/>
    <w:rsid w:val="00AA3F70"/>
    <w:rsid w:val="00B413D9"/>
    <w:rsid w:val="00BC1A4B"/>
    <w:rsid w:val="00BE170D"/>
    <w:rsid w:val="00C3384B"/>
    <w:rsid w:val="00CB62E4"/>
    <w:rsid w:val="00D154CE"/>
    <w:rsid w:val="00D23C7F"/>
    <w:rsid w:val="00E35944"/>
    <w:rsid w:val="00E438FA"/>
    <w:rsid w:val="00E93352"/>
    <w:rsid w:val="00F258C3"/>
    <w:rsid w:val="00F33209"/>
    <w:rsid w:val="00F72CFC"/>
    <w:rsid w:val="00F84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4330B"/>
  <w15:chartTrackingRefBased/>
  <w15:docId w15:val="{05E6FF17-E3BE-E745-AA60-D7D5E2CC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354F"/>
    <w:pPr>
      <w:ind w:left="720"/>
      <w:contextualSpacing/>
    </w:pPr>
  </w:style>
  <w:style w:type="paragraph" w:styleId="Cabealho">
    <w:name w:val="header"/>
    <w:basedOn w:val="Normal"/>
    <w:link w:val="CabealhoChar"/>
    <w:uiPriority w:val="99"/>
    <w:unhideWhenUsed/>
    <w:rsid w:val="001C354F"/>
    <w:pPr>
      <w:tabs>
        <w:tab w:val="center" w:pos="4252"/>
        <w:tab w:val="right" w:pos="8504"/>
      </w:tabs>
    </w:pPr>
  </w:style>
  <w:style w:type="character" w:customStyle="1" w:styleId="CabealhoChar">
    <w:name w:val="Cabeçalho Char"/>
    <w:basedOn w:val="Fontepargpadro"/>
    <w:link w:val="Cabealho"/>
    <w:uiPriority w:val="99"/>
    <w:rsid w:val="001C354F"/>
  </w:style>
  <w:style w:type="paragraph" w:styleId="Rodap">
    <w:name w:val="footer"/>
    <w:basedOn w:val="Normal"/>
    <w:link w:val="RodapChar"/>
    <w:uiPriority w:val="99"/>
    <w:unhideWhenUsed/>
    <w:rsid w:val="001C354F"/>
    <w:pPr>
      <w:tabs>
        <w:tab w:val="center" w:pos="4252"/>
        <w:tab w:val="right" w:pos="8504"/>
      </w:tabs>
    </w:pPr>
  </w:style>
  <w:style w:type="character" w:customStyle="1" w:styleId="RodapChar">
    <w:name w:val="Rodapé Char"/>
    <w:basedOn w:val="Fontepargpadro"/>
    <w:link w:val="Rodap"/>
    <w:uiPriority w:val="99"/>
    <w:rsid w:val="001C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525">
      <w:bodyDiv w:val="1"/>
      <w:marLeft w:val="0"/>
      <w:marRight w:val="0"/>
      <w:marTop w:val="0"/>
      <w:marBottom w:val="0"/>
      <w:divBdr>
        <w:top w:val="none" w:sz="0" w:space="0" w:color="auto"/>
        <w:left w:val="none" w:sz="0" w:space="0" w:color="auto"/>
        <w:bottom w:val="none" w:sz="0" w:space="0" w:color="auto"/>
        <w:right w:val="none" w:sz="0" w:space="0" w:color="auto"/>
      </w:divBdr>
    </w:div>
    <w:div w:id="222259825">
      <w:bodyDiv w:val="1"/>
      <w:marLeft w:val="0"/>
      <w:marRight w:val="0"/>
      <w:marTop w:val="0"/>
      <w:marBottom w:val="0"/>
      <w:divBdr>
        <w:top w:val="none" w:sz="0" w:space="0" w:color="auto"/>
        <w:left w:val="none" w:sz="0" w:space="0" w:color="auto"/>
        <w:bottom w:val="none" w:sz="0" w:space="0" w:color="auto"/>
        <w:right w:val="none" w:sz="0" w:space="0" w:color="auto"/>
      </w:divBdr>
    </w:div>
    <w:div w:id="896282787">
      <w:bodyDiv w:val="1"/>
      <w:marLeft w:val="0"/>
      <w:marRight w:val="0"/>
      <w:marTop w:val="0"/>
      <w:marBottom w:val="0"/>
      <w:divBdr>
        <w:top w:val="none" w:sz="0" w:space="0" w:color="auto"/>
        <w:left w:val="none" w:sz="0" w:space="0" w:color="auto"/>
        <w:bottom w:val="none" w:sz="0" w:space="0" w:color="auto"/>
        <w:right w:val="none" w:sz="0" w:space="0" w:color="auto"/>
      </w:divBdr>
    </w:div>
    <w:div w:id="970210936">
      <w:bodyDiv w:val="1"/>
      <w:marLeft w:val="0"/>
      <w:marRight w:val="0"/>
      <w:marTop w:val="0"/>
      <w:marBottom w:val="0"/>
      <w:divBdr>
        <w:top w:val="none" w:sz="0" w:space="0" w:color="auto"/>
        <w:left w:val="none" w:sz="0" w:space="0" w:color="auto"/>
        <w:bottom w:val="none" w:sz="0" w:space="0" w:color="auto"/>
        <w:right w:val="none" w:sz="0" w:space="0" w:color="auto"/>
      </w:divBdr>
    </w:div>
    <w:div w:id="1061487366">
      <w:bodyDiv w:val="1"/>
      <w:marLeft w:val="0"/>
      <w:marRight w:val="0"/>
      <w:marTop w:val="0"/>
      <w:marBottom w:val="0"/>
      <w:divBdr>
        <w:top w:val="none" w:sz="0" w:space="0" w:color="auto"/>
        <w:left w:val="none" w:sz="0" w:space="0" w:color="auto"/>
        <w:bottom w:val="none" w:sz="0" w:space="0" w:color="auto"/>
        <w:right w:val="none" w:sz="0" w:space="0" w:color="auto"/>
      </w:divBdr>
    </w:div>
    <w:div w:id="1063992785">
      <w:bodyDiv w:val="1"/>
      <w:marLeft w:val="0"/>
      <w:marRight w:val="0"/>
      <w:marTop w:val="0"/>
      <w:marBottom w:val="0"/>
      <w:divBdr>
        <w:top w:val="none" w:sz="0" w:space="0" w:color="auto"/>
        <w:left w:val="none" w:sz="0" w:space="0" w:color="auto"/>
        <w:bottom w:val="none" w:sz="0" w:space="0" w:color="auto"/>
        <w:right w:val="none" w:sz="0" w:space="0" w:color="auto"/>
      </w:divBdr>
    </w:div>
    <w:div w:id="1165441392">
      <w:bodyDiv w:val="1"/>
      <w:marLeft w:val="0"/>
      <w:marRight w:val="0"/>
      <w:marTop w:val="0"/>
      <w:marBottom w:val="0"/>
      <w:divBdr>
        <w:top w:val="none" w:sz="0" w:space="0" w:color="auto"/>
        <w:left w:val="none" w:sz="0" w:space="0" w:color="auto"/>
        <w:bottom w:val="none" w:sz="0" w:space="0" w:color="auto"/>
        <w:right w:val="none" w:sz="0" w:space="0" w:color="auto"/>
      </w:divBdr>
    </w:div>
    <w:div w:id="1528835880">
      <w:bodyDiv w:val="1"/>
      <w:marLeft w:val="0"/>
      <w:marRight w:val="0"/>
      <w:marTop w:val="0"/>
      <w:marBottom w:val="0"/>
      <w:divBdr>
        <w:top w:val="none" w:sz="0" w:space="0" w:color="auto"/>
        <w:left w:val="none" w:sz="0" w:space="0" w:color="auto"/>
        <w:bottom w:val="none" w:sz="0" w:space="0" w:color="auto"/>
        <w:right w:val="none" w:sz="0" w:space="0" w:color="auto"/>
      </w:divBdr>
    </w:div>
    <w:div w:id="1971015320">
      <w:bodyDiv w:val="1"/>
      <w:marLeft w:val="0"/>
      <w:marRight w:val="0"/>
      <w:marTop w:val="0"/>
      <w:marBottom w:val="0"/>
      <w:divBdr>
        <w:top w:val="none" w:sz="0" w:space="0" w:color="auto"/>
        <w:left w:val="none" w:sz="0" w:space="0" w:color="auto"/>
        <w:bottom w:val="none" w:sz="0" w:space="0" w:color="auto"/>
        <w:right w:val="none" w:sz="0" w:space="0" w:color="auto"/>
      </w:divBdr>
    </w:div>
    <w:div w:id="19976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82075DB3A2594F95F39B0A73C33E54" ma:contentTypeVersion="16" ma:contentTypeDescription="Crie um novo documento." ma:contentTypeScope="" ma:versionID="52c293b9b36933b7d73c496fa56d7739">
  <xsd:schema xmlns:xsd="http://www.w3.org/2001/XMLSchema" xmlns:xs="http://www.w3.org/2001/XMLSchema" xmlns:p="http://schemas.microsoft.com/office/2006/metadata/properties" xmlns:ns2="d9456260-34e7-411d-bdb3-55f3e3ca3363" xmlns:ns3="637f7a88-c3a5-4a19-b3aa-f0bf80c85116" targetNamespace="http://schemas.microsoft.com/office/2006/metadata/properties" ma:root="true" ma:fieldsID="5d3e2d1e28aab88b54aceac03adfe484" ns2:_="" ns3:_="">
    <xsd:import namespace="d9456260-34e7-411d-bdb3-55f3e3ca3363"/>
    <xsd:import namespace="637f7a88-c3a5-4a19-b3aa-f0bf80c85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56260-34e7-411d-bdb3-55f3e3ca3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a5044d1-0f51-4ac5-acef-3f433733fe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7f7a88-c3a5-4a19-b3aa-f0bf80c85116"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89c40035-9004-4fc2-8a2c-c39228dfda25}" ma:internalName="TaxCatchAll" ma:showField="CatchAllData" ma:web="637f7a88-c3a5-4a19-b3aa-f0bf80c85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7f7a88-c3a5-4a19-b3aa-f0bf80c85116" xsi:nil="true"/>
    <lcf76f155ced4ddcb4097134ff3c332f xmlns="d9456260-34e7-411d-bdb3-55f3e3ca33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FAAA4-1AEE-4246-8F61-A20E39D4F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56260-34e7-411d-bdb3-55f3e3ca3363"/>
    <ds:schemaRef ds:uri="637f7a88-c3a5-4a19-b3aa-f0bf80c85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374DC-0629-4CC1-A100-435CEFA0B401}">
  <ds:schemaRefs>
    <ds:schemaRef ds:uri="http://schemas.microsoft.com/sharepoint/v3/contenttype/forms"/>
  </ds:schemaRefs>
</ds:datastoreItem>
</file>

<file path=customXml/itemProps3.xml><?xml version="1.0" encoding="utf-8"?>
<ds:datastoreItem xmlns:ds="http://schemas.openxmlformats.org/officeDocument/2006/customXml" ds:itemID="{344E4661-8A54-4B0C-9C6B-E11FA4320F73}">
  <ds:schemaRefs>
    <ds:schemaRef ds:uri="http://schemas.microsoft.com/office/2006/metadata/properties"/>
    <ds:schemaRef ds:uri="http://schemas.microsoft.com/office/infopath/2007/PartnerControls"/>
    <ds:schemaRef ds:uri="637f7a88-c3a5-4a19-b3aa-f0bf80c85116"/>
    <ds:schemaRef ds:uri="d9456260-34e7-411d-bdb3-55f3e3ca3363"/>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928</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Talissa Silverio Araujo</dc:creator>
  <cp:keywords/>
  <dc:description/>
  <cp:lastModifiedBy>Vivian Saddock da Silva</cp:lastModifiedBy>
  <cp:revision>17</cp:revision>
  <dcterms:created xsi:type="dcterms:W3CDTF">2022-06-14T19:56:00Z</dcterms:created>
  <dcterms:modified xsi:type="dcterms:W3CDTF">2022-07-06T18:35:00Z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0x0101006882075DB3A2594F95F39B0A73C33E54</vt:lpwstr>
  </property>
  <property fmtid="{D5CDD505-2E9C-101B-9397-08002B2CF9AE}" pid="3" name="Order">
    <vt:r8>7235400</vt:r8>
  </property>
  <property fmtid="{D5CDD505-2E9C-101B-9397-08002B2CF9AE}" pid="4" name="MediaServiceImageTags">
    <vt:lpwstr/>
  </property>
</Properties>
</file>