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13" w:rsidRPr="008B6318" w:rsidRDefault="00400413" w:rsidP="00400413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:rsidR="00400413" w:rsidRPr="001576F8" w:rsidRDefault="00400413" w:rsidP="00400413">
      <w:pPr>
        <w:pStyle w:val="SemEspaamento1"/>
        <w:spacing w:before="240" w:after="240" w:line="276" w:lineRule="auto"/>
        <w:rPr>
          <w:rFonts w:cs="Calibri"/>
          <w:lang w:val="pt-BR"/>
        </w:rPr>
      </w:pPr>
      <w:r w:rsidRPr="001576F8">
        <w:rPr>
          <w:rFonts w:cs="Calibri"/>
          <w:lang w:val="pt-BR"/>
        </w:rPr>
        <w:t xml:space="preserve">As instituições proponentes deverão propor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realizadas, e de acordo com os desembolsos a serem efetuado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>, no seguinte modelo:</w:t>
      </w:r>
    </w:p>
    <w:tbl>
      <w:tblPr>
        <w:tblW w:w="21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5"/>
        <w:gridCol w:w="795"/>
        <w:gridCol w:w="267"/>
        <w:gridCol w:w="850"/>
        <w:gridCol w:w="992"/>
        <w:gridCol w:w="993"/>
        <w:gridCol w:w="992"/>
        <w:gridCol w:w="992"/>
        <w:gridCol w:w="912"/>
        <w:gridCol w:w="1215"/>
        <w:gridCol w:w="993"/>
        <w:gridCol w:w="993"/>
        <w:gridCol w:w="993"/>
        <w:gridCol w:w="993"/>
        <w:gridCol w:w="993"/>
        <w:gridCol w:w="993"/>
        <w:gridCol w:w="993"/>
      </w:tblGrid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Chamada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01</w:t>
            </w: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>/2016 - Projeto Conservação da Toninha na Área de Manejo I (Franciscana Management Area - FMA I)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Geral: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1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Trim 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A1.1.2.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bookmarkStart w:id="4" w:name="_GoBack"/>
        <w:bookmarkEnd w:id="4"/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 XXX (descrever resultado/ meta)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 XXXX (descrever resultado esperado/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</w:tbl>
    <w:p w:rsidR="008B07D0" w:rsidRDefault="008B07D0" w:rsidP="00400413"/>
    <w:sectPr w:rsidR="008B07D0" w:rsidSect="0040041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3"/>
    <w:rsid w:val="00400413"/>
    <w:rsid w:val="008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2016-02-04T17:59:00Z</dcterms:created>
  <dcterms:modified xsi:type="dcterms:W3CDTF">2016-02-04T18:00:00Z</dcterms:modified>
</cp:coreProperties>
</file>